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C0193" w14:textId="77777777" w:rsidR="006F3E6C" w:rsidRPr="00140B21" w:rsidRDefault="006F3E6C" w:rsidP="00835B6C">
      <w:pPr>
        <w:pStyle w:val="Titre2"/>
        <w:ind w:left="1980"/>
        <w:jc w:val="center"/>
        <w:rPr>
          <w:rFonts w:ascii="Book Antiqua" w:hAnsi="Book Antiqua"/>
          <w:b/>
          <w:sz w:val="24"/>
          <w:szCs w:val="24"/>
        </w:rPr>
      </w:pPr>
    </w:p>
    <w:p w14:paraId="4734F3A1" w14:textId="77777777" w:rsidR="00E554DC" w:rsidRPr="00140B21" w:rsidRDefault="00E554DC" w:rsidP="00E554DC">
      <w:pPr>
        <w:jc w:val="center"/>
        <w:rPr>
          <w:rFonts w:ascii="Book Antiqua" w:hAnsi="Book Antiqua"/>
          <w:b/>
          <w:bCs/>
          <w:i/>
          <w:iCs/>
          <w:color w:val="5B9BD5" w:themeColor="accent1"/>
          <w:sz w:val="24"/>
          <w:szCs w:val="24"/>
          <w:u w:val="single"/>
        </w:rPr>
      </w:pPr>
      <w:r w:rsidRPr="00140B21">
        <w:rPr>
          <w:rFonts w:ascii="Book Antiqua" w:hAnsi="Book Antiqua"/>
          <w:b/>
          <w:bCs/>
          <w:i/>
          <w:iCs/>
          <w:color w:val="5B9BD5" w:themeColor="accent1"/>
          <w:sz w:val="24"/>
          <w:szCs w:val="24"/>
          <w:u w:val="single"/>
        </w:rPr>
        <w:t>Formation certifiante en Conception, Suivi et Evaluation des projets</w:t>
      </w:r>
    </w:p>
    <w:p w14:paraId="4044CF05" w14:textId="2BFCF7BE" w:rsidR="00CB6AEB" w:rsidRPr="00140B21" w:rsidRDefault="00CB6AEB" w:rsidP="00640C52">
      <w:pPr>
        <w:ind w:left="708" w:firstLine="708"/>
        <w:rPr>
          <w:rFonts w:ascii="Book Antiqua" w:eastAsiaTheme="majorEastAsia" w:hAnsi="Book Antiqua" w:cstheme="majorBidi"/>
          <w:b/>
          <w:i/>
          <w:color w:val="2E74B5" w:themeColor="accent1" w:themeShade="BF"/>
          <w:sz w:val="24"/>
          <w:szCs w:val="24"/>
          <w:u w:val="single"/>
        </w:rPr>
      </w:pPr>
      <w:r w:rsidRPr="00140B21">
        <w:rPr>
          <w:rFonts w:ascii="Book Antiqua" w:hAnsi="Book Antiqua"/>
          <w:b/>
          <w:color w:val="002060"/>
          <w:sz w:val="24"/>
          <w:szCs w:val="24"/>
          <w:u w:val="double"/>
        </w:rPr>
        <w:t>MODULE</w:t>
      </w:r>
      <w:r w:rsidRPr="00140B21">
        <w:rPr>
          <w:rFonts w:ascii="Book Antiqua" w:hAnsi="Book Antiqua"/>
          <w:b/>
          <w:color w:val="002060"/>
          <w:sz w:val="24"/>
          <w:szCs w:val="24"/>
        </w:rPr>
        <w:t xml:space="preserve"> : </w:t>
      </w:r>
      <w:r w:rsidR="00E554DC" w:rsidRPr="00140B21">
        <w:rPr>
          <w:rFonts w:ascii="Book Antiqua" w:eastAsiaTheme="majorEastAsia" w:hAnsi="Book Antiqua" w:cstheme="majorBidi"/>
          <w:b/>
          <w:i/>
          <w:color w:val="2E74B5" w:themeColor="accent1" w:themeShade="BF"/>
          <w:sz w:val="24"/>
          <w:szCs w:val="24"/>
          <w:u w:val="single"/>
        </w:rPr>
        <w:t>Conception, suivi et évaluation</w:t>
      </w:r>
      <w:r w:rsidR="001460D1">
        <w:rPr>
          <w:rFonts w:ascii="Book Antiqua" w:eastAsiaTheme="majorEastAsia" w:hAnsi="Book Antiqua" w:cstheme="majorBidi"/>
          <w:b/>
          <w:i/>
          <w:color w:val="2E74B5" w:themeColor="accent1" w:themeShade="BF"/>
          <w:sz w:val="24"/>
          <w:szCs w:val="24"/>
          <w:u w:val="single"/>
        </w:rPr>
        <w:t xml:space="preserve"> des projets</w:t>
      </w:r>
    </w:p>
    <w:p w14:paraId="72196A54" w14:textId="5410FB58" w:rsidR="006A5660" w:rsidRPr="00140B21" w:rsidRDefault="006A5660" w:rsidP="003623ED">
      <w:pPr>
        <w:jc w:val="center"/>
        <w:rPr>
          <w:rFonts w:ascii="Book Antiqua" w:eastAsiaTheme="majorEastAsia" w:hAnsi="Book Antiqua" w:cstheme="majorBidi"/>
          <w:b/>
          <w:i/>
          <w:color w:val="2E74B5" w:themeColor="accent1" w:themeShade="BF"/>
          <w:sz w:val="24"/>
          <w:szCs w:val="24"/>
          <w:u w:val="single"/>
        </w:rPr>
      </w:pPr>
    </w:p>
    <w:p w14:paraId="4C76A02D" w14:textId="6C1A2001" w:rsidR="00140B21" w:rsidRPr="00140B21" w:rsidRDefault="00140B21" w:rsidP="00140B21">
      <w:pPr>
        <w:jc w:val="both"/>
        <w:rPr>
          <w:rFonts w:ascii="Book Antiqua" w:hAnsi="Book Antiqua"/>
          <w:b/>
          <w:bCs/>
          <w:sz w:val="24"/>
          <w:szCs w:val="24"/>
          <w:u w:val="single"/>
        </w:rPr>
      </w:pPr>
      <w:bookmarkStart w:id="0" w:name="_Hlk92125861"/>
      <w:r w:rsidRPr="00140B21">
        <w:rPr>
          <w:rFonts w:ascii="Book Antiqua" w:hAnsi="Book Antiqua"/>
          <w:sz w:val="24"/>
          <w:szCs w:val="24"/>
        </w:rPr>
        <w:t xml:space="preserve">Cabinet SATRACO CONSULTING AND SOLUTIONS, qui est un réseau d’experts </w:t>
      </w:r>
      <w:r w:rsidR="008D7E56">
        <w:rPr>
          <w:rFonts w:ascii="Book Antiqua" w:hAnsi="Book Antiqua"/>
          <w:sz w:val="24"/>
          <w:szCs w:val="24"/>
        </w:rPr>
        <w:t xml:space="preserve">internationaux </w:t>
      </w:r>
      <w:r w:rsidRPr="00140B21">
        <w:rPr>
          <w:rFonts w:ascii="Book Antiqua" w:hAnsi="Book Antiqua"/>
          <w:sz w:val="24"/>
          <w:szCs w:val="24"/>
        </w:rPr>
        <w:t>en recherche, coaching et accompagnement personnel et professionnel des particuliers et entreprises</w:t>
      </w:r>
      <w:r w:rsidRPr="00140B21">
        <w:rPr>
          <w:rFonts w:ascii="Book Antiqua" w:hAnsi="Book Antiqua"/>
          <w:bCs/>
          <w:sz w:val="24"/>
          <w:szCs w:val="24"/>
        </w:rPr>
        <w:t xml:space="preserve"> offre des formations de qualité aux </w:t>
      </w:r>
      <w:r w:rsidRPr="00140B21">
        <w:rPr>
          <w:rFonts w:ascii="Book Antiqua" w:hAnsi="Book Antiqua"/>
          <w:b/>
          <w:bCs/>
          <w:sz w:val="24"/>
          <w:szCs w:val="24"/>
        </w:rPr>
        <w:t>employés</w:t>
      </w:r>
      <w:r w:rsidRPr="00140B21">
        <w:rPr>
          <w:rFonts w:ascii="Book Antiqua" w:hAnsi="Book Antiqua"/>
          <w:bCs/>
          <w:sz w:val="24"/>
          <w:szCs w:val="24"/>
        </w:rPr>
        <w:t xml:space="preserve"> / </w:t>
      </w:r>
      <w:r w:rsidRPr="00140B21">
        <w:rPr>
          <w:rFonts w:ascii="Book Antiqua" w:hAnsi="Book Antiqua"/>
          <w:b/>
          <w:bCs/>
          <w:sz w:val="24"/>
          <w:szCs w:val="24"/>
        </w:rPr>
        <w:t>responsables des organisations, entreprises publiques et privées ainsi que des particuliers</w:t>
      </w:r>
      <w:r w:rsidRPr="00140B21">
        <w:rPr>
          <w:rFonts w:ascii="Book Antiqua" w:hAnsi="Book Antiqua"/>
          <w:bCs/>
          <w:sz w:val="24"/>
          <w:szCs w:val="24"/>
        </w:rPr>
        <w:t xml:space="preserve"> qui le souhaitent dans les domaines variés notamment la Conception , </w:t>
      </w:r>
      <w:r w:rsidRPr="00140B21">
        <w:rPr>
          <w:rFonts w:ascii="Book Antiqua" w:hAnsi="Book Antiqua"/>
          <w:b/>
          <w:bCs/>
          <w:sz w:val="24"/>
          <w:szCs w:val="24"/>
        </w:rPr>
        <w:t xml:space="preserve">Gestion efficace des projets , Suivi- Evaluation des projets, l’Employabilité des jeunes, des logiciels professionnels comme KOBO COLLECT, SPSS, </w:t>
      </w:r>
      <w:proofErr w:type="spellStart"/>
      <w:r w:rsidRPr="00140B21">
        <w:rPr>
          <w:rFonts w:ascii="Book Antiqua" w:hAnsi="Book Antiqua"/>
          <w:b/>
          <w:bCs/>
          <w:sz w:val="24"/>
          <w:szCs w:val="24"/>
        </w:rPr>
        <w:t>QuickBooks</w:t>
      </w:r>
      <w:proofErr w:type="spellEnd"/>
      <w:r w:rsidRPr="00140B21">
        <w:rPr>
          <w:rFonts w:ascii="Book Antiqua" w:hAnsi="Book Antiqua"/>
          <w:b/>
          <w:bCs/>
          <w:sz w:val="24"/>
          <w:szCs w:val="24"/>
        </w:rPr>
        <w:t xml:space="preserve">, Sage </w:t>
      </w:r>
      <w:proofErr w:type="spellStart"/>
      <w:r w:rsidRPr="00140B21">
        <w:rPr>
          <w:rFonts w:ascii="Book Antiqua" w:hAnsi="Book Antiqua"/>
          <w:b/>
          <w:bCs/>
          <w:sz w:val="24"/>
          <w:szCs w:val="24"/>
        </w:rPr>
        <w:t>Saari</w:t>
      </w:r>
      <w:proofErr w:type="spellEnd"/>
      <w:r w:rsidRPr="00140B21">
        <w:rPr>
          <w:rFonts w:ascii="Book Antiqua" w:hAnsi="Book Antiqua"/>
          <w:b/>
          <w:bCs/>
          <w:sz w:val="24"/>
          <w:szCs w:val="24"/>
        </w:rPr>
        <w:t xml:space="preserve"> ligne 100, </w:t>
      </w:r>
      <w:proofErr w:type="spellStart"/>
      <w:r w:rsidRPr="00140B21">
        <w:rPr>
          <w:rFonts w:ascii="Book Antiqua" w:hAnsi="Book Antiqua"/>
          <w:b/>
          <w:bCs/>
          <w:sz w:val="24"/>
          <w:szCs w:val="24"/>
        </w:rPr>
        <w:t>Archicad</w:t>
      </w:r>
      <w:proofErr w:type="spellEnd"/>
      <w:r w:rsidRPr="00140B21">
        <w:rPr>
          <w:rFonts w:ascii="Book Antiqua" w:hAnsi="Book Antiqua"/>
          <w:b/>
          <w:bCs/>
          <w:sz w:val="24"/>
          <w:szCs w:val="24"/>
        </w:rPr>
        <w:t xml:space="preserve"> 23</w:t>
      </w:r>
      <w:r w:rsidR="00AA134D">
        <w:rPr>
          <w:rFonts w:ascii="Book Antiqua" w:hAnsi="Book Antiqua"/>
          <w:b/>
          <w:bCs/>
          <w:sz w:val="24"/>
          <w:szCs w:val="24"/>
        </w:rPr>
        <w:t xml:space="preserve">, </w:t>
      </w:r>
      <w:r w:rsidRPr="00140B21">
        <w:rPr>
          <w:rFonts w:ascii="Book Antiqua" w:hAnsi="Book Antiqua"/>
          <w:b/>
          <w:bCs/>
          <w:sz w:val="24"/>
          <w:szCs w:val="24"/>
        </w:rPr>
        <w:t>en Excel avancé</w:t>
      </w:r>
      <w:r w:rsidR="00AA134D">
        <w:rPr>
          <w:rFonts w:ascii="Book Antiqua" w:hAnsi="Book Antiqua"/>
          <w:b/>
          <w:bCs/>
          <w:sz w:val="24"/>
          <w:szCs w:val="24"/>
        </w:rPr>
        <w:t xml:space="preserve"> etc</w:t>
      </w:r>
      <w:r w:rsidRPr="00140B21">
        <w:rPr>
          <w:rFonts w:ascii="Book Antiqua" w:hAnsi="Book Antiqua"/>
          <w:bCs/>
          <w:sz w:val="24"/>
          <w:szCs w:val="24"/>
        </w:rPr>
        <w:t xml:space="preserve">. </w:t>
      </w:r>
    </w:p>
    <w:p w14:paraId="7DEBC9DE" w14:textId="5B1D6D10" w:rsidR="00140B21" w:rsidRPr="00140B21" w:rsidRDefault="00140B21" w:rsidP="00140B21">
      <w:pPr>
        <w:jc w:val="both"/>
        <w:rPr>
          <w:rFonts w:ascii="Book Antiqua" w:hAnsi="Book Antiqua"/>
          <w:bCs/>
          <w:sz w:val="24"/>
          <w:szCs w:val="24"/>
        </w:rPr>
      </w:pPr>
      <w:r w:rsidRPr="00140B21">
        <w:rPr>
          <w:rFonts w:ascii="Book Antiqua" w:hAnsi="Book Antiqua"/>
          <w:bCs/>
          <w:sz w:val="24"/>
          <w:szCs w:val="24"/>
        </w:rPr>
        <w:t xml:space="preserve">Depuis 2019, </w:t>
      </w:r>
      <w:r w:rsidRPr="00140B21">
        <w:rPr>
          <w:rFonts w:ascii="Book Antiqua" w:hAnsi="Book Antiqua"/>
          <w:sz w:val="24"/>
          <w:szCs w:val="24"/>
        </w:rPr>
        <w:t xml:space="preserve">cabinet </w:t>
      </w:r>
      <w:r w:rsidRPr="008D7E56">
        <w:rPr>
          <w:rFonts w:ascii="Book Antiqua" w:hAnsi="Book Antiqua"/>
          <w:b/>
          <w:sz w:val="24"/>
          <w:szCs w:val="24"/>
        </w:rPr>
        <w:t>SATRACO CONSULTING AND SOLUTIONS</w:t>
      </w:r>
      <w:r w:rsidRPr="00140B21">
        <w:rPr>
          <w:rFonts w:ascii="Book Antiqua" w:hAnsi="Book Antiqua"/>
          <w:sz w:val="24"/>
          <w:szCs w:val="24"/>
        </w:rPr>
        <w:t xml:space="preserve"> </w:t>
      </w:r>
      <w:r w:rsidRPr="00140B21">
        <w:rPr>
          <w:rFonts w:ascii="Book Antiqua" w:hAnsi="Book Antiqua"/>
          <w:bCs/>
          <w:sz w:val="24"/>
          <w:szCs w:val="24"/>
        </w:rPr>
        <w:t xml:space="preserve">a déjà organisé des formations de qualité parmi lesquelles plus de </w:t>
      </w:r>
      <w:r w:rsidR="0029148C" w:rsidRPr="0029148C">
        <w:rPr>
          <w:rFonts w:ascii="Book Antiqua" w:hAnsi="Book Antiqua"/>
          <w:bCs/>
          <w:sz w:val="24"/>
          <w:szCs w:val="24"/>
        </w:rPr>
        <w:t>2</w:t>
      </w:r>
      <w:r w:rsidR="0029148C">
        <w:rPr>
          <w:rFonts w:ascii="Book Antiqua" w:hAnsi="Book Antiqua"/>
          <w:bCs/>
          <w:sz w:val="24"/>
          <w:szCs w:val="24"/>
        </w:rPr>
        <w:t>0</w:t>
      </w:r>
      <w:r w:rsidR="00906DF9">
        <w:rPr>
          <w:rFonts w:ascii="Book Antiqua" w:hAnsi="Book Antiqua"/>
          <w:bCs/>
          <w:sz w:val="24"/>
          <w:szCs w:val="24"/>
        </w:rPr>
        <w:t>0</w:t>
      </w:r>
      <w:r w:rsidRPr="00140B21">
        <w:rPr>
          <w:rFonts w:ascii="Book Antiqua" w:hAnsi="Book Antiqua"/>
          <w:bCs/>
          <w:sz w:val="24"/>
          <w:szCs w:val="24"/>
        </w:rPr>
        <w:t>0 participants ont été formé</w:t>
      </w:r>
      <w:r w:rsidR="001E7C3F">
        <w:rPr>
          <w:rFonts w:ascii="Book Antiqua" w:hAnsi="Book Antiqua"/>
          <w:bCs/>
          <w:sz w:val="24"/>
          <w:szCs w:val="24"/>
        </w:rPr>
        <w:t>s</w:t>
      </w:r>
      <w:r w:rsidRPr="00140B21">
        <w:rPr>
          <w:rFonts w:ascii="Book Antiqua" w:hAnsi="Book Antiqua"/>
          <w:bCs/>
          <w:sz w:val="24"/>
          <w:szCs w:val="24"/>
        </w:rPr>
        <w:t xml:space="preserve"> et les témoignages de satisfaction de la part des participants augmentent du jour au lendemain.</w:t>
      </w:r>
    </w:p>
    <w:p w14:paraId="2A874F4A" w14:textId="21F3DB0C" w:rsidR="006A5660" w:rsidRPr="00140B21" w:rsidRDefault="006A5660" w:rsidP="006A5660">
      <w:pPr>
        <w:jc w:val="both"/>
        <w:rPr>
          <w:rFonts w:ascii="Book Antiqua" w:hAnsi="Book Antiqua" w:cs="Times New Roman"/>
          <w:sz w:val="24"/>
          <w:szCs w:val="24"/>
        </w:rPr>
      </w:pPr>
      <w:r w:rsidRPr="00140B21">
        <w:rPr>
          <w:rFonts w:ascii="Book Antiqua" w:hAnsi="Book Antiqua" w:cs="Times New Roman"/>
          <w:sz w:val="24"/>
          <w:szCs w:val="24"/>
        </w:rPr>
        <w:t>C’est dans ce cadre qu’il organise une formation en conception, suivi et évaluation des projets/business</w:t>
      </w:r>
      <w:r w:rsidR="0026774B">
        <w:rPr>
          <w:rFonts w:ascii="Book Antiqua" w:hAnsi="Book Antiqua" w:cs="Times New Roman"/>
          <w:sz w:val="24"/>
          <w:szCs w:val="24"/>
        </w:rPr>
        <w:t>/</w:t>
      </w:r>
      <w:r w:rsidR="00856AF0">
        <w:rPr>
          <w:rFonts w:ascii="Book Antiqua" w:hAnsi="Book Antiqua" w:cs="Times New Roman"/>
          <w:sz w:val="24"/>
          <w:szCs w:val="24"/>
        </w:rPr>
        <w:t>programme</w:t>
      </w:r>
      <w:r w:rsidR="00B71E61">
        <w:rPr>
          <w:rFonts w:ascii="Book Antiqua" w:hAnsi="Book Antiqua" w:cs="Times New Roman"/>
          <w:sz w:val="24"/>
          <w:szCs w:val="24"/>
        </w:rPr>
        <w:t>s</w:t>
      </w:r>
      <w:r w:rsidR="00856AF0" w:rsidRPr="00140B21">
        <w:rPr>
          <w:rFonts w:ascii="Book Antiqua" w:hAnsi="Book Antiqua" w:cs="Times New Roman"/>
          <w:sz w:val="24"/>
          <w:szCs w:val="24"/>
        </w:rPr>
        <w:t>.</w:t>
      </w:r>
    </w:p>
    <w:bookmarkEnd w:id="0"/>
    <w:p w14:paraId="2AC6D5CC" w14:textId="77777777" w:rsidR="00CB6AEB" w:rsidRPr="00140B21" w:rsidRDefault="00CB6AEB" w:rsidP="00CB6AEB">
      <w:pPr>
        <w:pStyle w:val="Titre2"/>
        <w:ind w:left="1980"/>
        <w:rPr>
          <w:rFonts w:ascii="Book Antiqua" w:hAnsi="Book Antiqua"/>
          <w:b/>
          <w:sz w:val="24"/>
          <w:szCs w:val="24"/>
          <w:u w:val="single"/>
        </w:rPr>
      </w:pPr>
      <w:r w:rsidRPr="00140B21">
        <w:rPr>
          <w:rFonts w:ascii="Book Antiqua" w:hAnsi="Book Antiqua"/>
          <w:b/>
          <w:sz w:val="24"/>
          <w:szCs w:val="24"/>
          <w:u w:val="single"/>
        </w:rPr>
        <w:t xml:space="preserve">Objectifs </w:t>
      </w:r>
    </w:p>
    <w:p w14:paraId="30384FBF" w14:textId="50AB0048" w:rsidR="003623ED" w:rsidRPr="00140B21" w:rsidRDefault="00E554DC" w:rsidP="003623ED">
      <w:pPr>
        <w:pStyle w:val="Default"/>
        <w:spacing w:after="89"/>
        <w:jc w:val="both"/>
        <w:rPr>
          <w:rFonts w:ascii="Book Antiqua" w:hAnsi="Book Antiqua"/>
        </w:rPr>
      </w:pPr>
      <w:r w:rsidRPr="00140B21">
        <w:rPr>
          <w:rFonts w:ascii="Book Antiqua" w:hAnsi="Book Antiqua"/>
        </w:rPr>
        <w:t>Cette formation vise</w:t>
      </w:r>
      <w:r w:rsidR="0086288E">
        <w:rPr>
          <w:rFonts w:ascii="Book Antiqua" w:hAnsi="Book Antiqua"/>
        </w:rPr>
        <w:t xml:space="preserve"> à</w:t>
      </w:r>
      <w:r w:rsidRPr="00140B21">
        <w:rPr>
          <w:rFonts w:ascii="Book Antiqua" w:hAnsi="Book Antiqua"/>
        </w:rPr>
        <w:t xml:space="preserve"> renforcer les capacités </w:t>
      </w:r>
      <w:r w:rsidR="003623ED" w:rsidRPr="00140B21">
        <w:rPr>
          <w:rFonts w:ascii="Book Antiqua" w:hAnsi="Book Antiqua"/>
        </w:rPr>
        <w:t xml:space="preserve">des </w:t>
      </w:r>
      <w:r w:rsidR="0086288E">
        <w:rPr>
          <w:rFonts w:ascii="Book Antiqua" w:hAnsi="Book Antiqua"/>
        </w:rPr>
        <w:t>s</w:t>
      </w:r>
      <w:r w:rsidR="003623ED" w:rsidRPr="00140B21">
        <w:rPr>
          <w:rFonts w:ascii="Book Antiqua" w:hAnsi="Book Antiqua"/>
        </w:rPr>
        <w:t xml:space="preserve">alariés voulant renforcer leur capacités, demandeurs d'emplois, étudiants, médecins, entrepreneurs </w:t>
      </w:r>
      <w:r w:rsidRPr="00140B21">
        <w:rPr>
          <w:rFonts w:ascii="Book Antiqua" w:hAnsi="Book Antiqua"/>
        </w:rPr>
        <w:t>dans la conception des projets ou programme d’aide au développement.</w:t>
      </w:r>
    </w:p>
    <w:p w14:paraId="2D93A810" w14:textId="7B582B06" w:rsidR="00E554DC" w:rsidRPr="00140B21" w:rsidRDefault="00E554DC" w:rsidP="003623ED">
      <w:pPr>
        <w:pStyle w:val="Default"/>
        <w:spacing w:after="89"/>
        <w:jc w:val="both"/>
        <w:rPr>
          <w:rFonts w:ascii="Book Antiqua" w:hAnsi="Book Antiqua"/>
        </w:rPr>
      </w:pPr>
      <w:r w:rsidRPr="00140B21">
        <w:rPr>
          <w:rFonts w:ascii="Book Antiqua" w:hAnsi="Book Antiqua"/>
        </w:rPr>
        <w:t xml:space="preserve"> Un projet bien conçu aura besoin d’un système de suivi et évaluation solide pour la réussite dudit projet. De tels projets ont plus de chance de réussir.</w:t>
      </w:r>
    </w:p>
    <w:p w14:paraId="007780D1" w14:textId="77777777" w:rsidR="003623ED" w:rsidRPr="00140B21" w:rsidRDefault="003623ED" w:rsidP="003623ED">
      <w:pPr>
        <w:pStyle w:val="Default"/>
        <w:spacing w:after="89"/>
        <w:jc w:val="both"/>
        <w:rPr>
          <w:rFonts w:ascii="Book Antiqua" w:hAnsi="Book Antiqua"/>
        </w:rPr>
      </w:pPr>
    </w:p>
    <w:p w14:paraId="14A332D3" w14:textId="77777777" w:rsidR="00E554DC" w:rsidRPr="00140B21" w:rsidRDefault="00E554DC" w:rsidP="00E554DC">
      <w:pPr>
        <w:rPr>
          <w:rFonts w:ascii="Book Antiqua" w:hAnsi="Book Antiqua"/>
          <w:sz w:val="24"/>
          <w:szCs w:val="24"/>
        </w:rPr>
      </w:pPr>
      <w:r w:rsidRPr="00140B21">
        <w:rPr>
          <w:rFonts w:ascii="Book Antiqua" w:hAnsi="Book Antiqua"/>
          <w:sz w:val="24"/>
          <w:szCs w:val="24"/>
        </w:rPr>
        <w:t>A l’issue de cette formation, chaque participant sera capable de :</w:t>
      </w:r>
    </w:p>
    <w:p w14:paraId="53E1874B" w14:textId="3ED1302D" w:rsidR="00E554DC" w:rsidRPr="00140B21" w:rsidRDefault="003623ED" w:rsidP="003623ED">
      <w:pPr>
        <w:pStyle w:val="Paragraphedeliste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 w:rsidRPr="00140B21">
        <w:rPr>
          <w:rFonts w:ascii="Book Antiqua" w:hAnsi="Book Antiqua"/>
          <w:sz w:val="24"/>
          <w:szCs w:val="24"/>
        </w:rPr>
        <w:t>C</w:t>
      </w:r>
      <w:r w:rsidR="00E554DC" w:rsidRPr="00140B21">
        <w:rPr>
          <w:rFonts w:ascii="Book Antiqua" w:hAnsi="Book Antiqua"/>
          <w:sz w:val="24"/>
          <w:szCs w:val="24"/>
        </w:rPr>
        <w:t>oncevoir un projet pouvant être financé par des bailleurs,</w:t>
      </w:r>
    </w:p>
    <w:p w14:paraId="44262CDF" w14:textId="4CE252A8" w:rsidR="00E554DC" w:rsidRPr="00140B21" w:rsidRDefault="003623ED" w:rsidP="003623ED">
      <w:pPr>
        <w:pStyle w:val="Paragraphedeliste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 w:rsidRPr="00140B21">
        <w:rPr>
          <w:rFonts w:ascii="Book Antiqua" w:hAnsi="Book Antiqua"/>
          <w:sz w:val="24"/>
          <w:szCs w:val="24"/>
        </w:rPr>
        <w:t>C</w:t>
      </w:r>
      <w:r w:rsidR="00E554DC" w:rsidRPr="00140B21">
        <w:rPr>
          <w:rFonts w:ascii="Book Antiqua" w:hAnsi="Book Antiqua"/>
          <w:sz w:val="24"/>
          <w:szCs w:val="24"/>
        </w:rPr>
        <w:t>oncevoir un projet (business) rentable,</w:t>
      </w:r>
    </w:p>
    <w:p w14:paraId="0E101C65" w14:textId="37ED96A6" w:rsidR="00E554DC" w:rsidRPr="00140B21" w:rsidRDefault="003623ED" w:rsidP="003623ED">
      <w:pPr>
        <w:pStyle w:val="Paragraphedeliste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 w:rsidRPr="00140B21">
        <w:rPr>
          <w:rFonts w:ascii="Book Antiqua" w:hAnsi="Book Antiqua"/>
          <w:sz w:val="24"/>
          <w:szCs w:val="24"/>
        </w:rPr>
        <w:t>C</w:t>
      </w:r>
      <w:r w:rsidR="00E554DC" w:rsidRPr="00140B21">
        <w:rPr>
          <w:rFonts w:ascii="Book Antiqua" w:hAnsi="Book Antiqua"/>
          <w:sz w:val="24"/>
          <w:szCs w:val="24"/>
        </w:rPr>
        <w:t>oncevoir le projet remplissant toutes les qualités requises au bon projet,</w:t>
      </w:r>
    </w:p>
    <w:p w14:paraId="1B1E017F" w14:textId="7E1B1604" w:rsidR="00E554DC" w:rsidRPr="00140B21" w:rsidRDefault="00E554DC" w:rsidP="003623ED">
      <w:pPr>
        <w:pStyle w:val="Paragraphedeliste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 w:rsidRPr="00140B21">
        <w:rPr>
          <w:rFonts w:ascii="Book Antiqua" w:hAnsi="Book Antiqua"/>
          <w:sz w:val="24"/>
          <w:szCs w:val="24"/>
        </w:rPr>
        <w:t>Etablir un système de suivi et évaluation adapté au projet,</w:t>
      </w:r>
    </w:p>
    <w:p w14:paraId="692C1E74" w14:textId="70AD92A1" w:rsidR="00E554DC" w:rsidRPr="00140B21" w:rsidRDefault="008D7E56" w:rsidP="003623ED">
      <w:pPr>
        <w:pStyle w:val="Paragraphedeliste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Maitriser</w:t>
      </w:r>
      <w:r w:rsidR="00E554DC" w:rsidRPr="00140B21">
        <w:rPr>
          <w:rFonts w:ascii="Book Antiqua" w:hAnsi="Book Antiqua"/>
          <w:sz w:val="24"/>
          <w:szCs w:val="24"/>
        </w:rPr>
        <w:t xml:space="preserve"> les outils   de collecte des données à l’aide d’un logiciel </w:t>
      </w:r>
      <w:proofErr w:type="spellStart"/>
      <w:r w:rsidR="00E554DC" w:rsidRPr="00140B21">
        <w:rPr>
          <w:rFonts w:ascii="Book Antiqua" w:hAnsi="Book Antiqua"/>
          <w:sz w:val="24"/>
          <w:szCs w:val="24"/>
        </w:rPr>
        <w:t>Kobo</w:t>
      </w:r>
      <w:proofErr w:type="spellEnd"/>
      <w:r w:rsidR="00E554DC" w:rsidRPr="00140B2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E554DC" w:rsidRPr="00140B21">
        <w:rPr>
          <w:rFonts w:ascii="Book Antiqua" w:hAnsi="Book Antiqua"/>
          <w:sz w:val="24"/>
          <w:szCs w:val="24"/>
        </w:rPr>
        <w:t>Collect</w:t>
      </w:r>
      <w:proofErr w:type="spellEnd"/>
      <w:r w:rsidR="00E554DC" w:rsidRPr="00140B21">
        <w:rPr>
          <w:rFonts w:ascii="Book Antiqua" w:hAnsi="Book Antiqua"/>
          <w:sz w:val="24"/>
          <w:szCs w:val="24"/>
        </w:rPr>
        <w:t>,</w:t>
      </w:r>
    </w:p>
    <w:p w14:paraId="2D773F2E" w14:textId="1BF50E71" w:rsidR="003623ED" w:rsidRPr="00C927C3" w:rsidRDefault="008D7E56" w:rsidP="00C927C3">
      <w:pPr>
        <w:pStyle w:val="Paragraphedeliste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Maitriser </w:t>
      </w:r>
      <w:r w:rsidR="00E554DC" w:rsidRPr="00140B21">
        <w:rPr>
          <w:rFonts w:ascii="Book Antiqua" w:hAnsi="Book Antiqua"/>
          <w:sz w:val="24"/>
          <w:szCs w:val="24"/>
        </w:rPr>
        <w:t>le</w:t>
      </w:r>
      <w:r>
        <w:rPr>
          <w:rFonts w:ascii="Book Antiqua" w:hAnsi="Book Antiqua"/>
          <w:sz w:val="24"/>
          <w:szCs w:val="24"/>
        </w:rPr>
        <w:t xml:space="preserve">s outils d’analyse des </w:t>
      </w:r>
      <w:proofErr w:type="gramStart"/>
      <w:r>
        <w:rPr>
          <w:rFonts w:ascii="Book Antiqua" w:hAnsi="Book Antiqua"/>
          <w:sz w:val="24"/>
          <w:szCs w:val="24"/>
        </w:rPr>
        <w:t xml:space="preserve">données </w:t>
      </w:r>
      <w:r w:rsidR="00C927C3">
        <w:rPr>
          <w:rFonts w:ascii="Book Antiqua" w:hAnsi="Book Antiqua"/>
          <w:sz w:val="24"/>
          <w:szCs w:val="24"/>
        </w:rPr>
        <w:t>.</w:t>
      </w:r>
      <w:proofErr w:type="gramEnd"/>
    </w:p>
    <w:p w14:paraId="22755201" w14:textId="77777777" w:rsidR="00CB6AEB" w:rsidRPr="00140B21" w:rsidRDefault="00CB6AEB" w:rsidP="00CB6AEB">
      <w:pPr>
        <w:pStyle w:val="Titre2"/>
        <w:ind w:left="1980"/>
        <w:rPr>
          <w:rFonts w:ascii="Book Antiqua" w:hAnsi="Book Antiqua"/>
          <w:b/>
          <w:sz w:val="24"/>
          <w:szCs w:val="24"/>
          <w:u w:val="single"/>
        </w:rPr>
      </w:pPr>
      <w:r w:rsidRPr="00140B21">
        <w:rPr>
          <w:rFonts w:ascii="Book Antiqua" w:hAnsi="Book Antiqua"/>
          <w:b/>
          <w:sz w:val="24"/>
          <w:szCs w:val="24"/>
          <w:u w:val="single"/>
        </w:rPr>
        <w:t xml:space="preserve">Public concerné </w:t>
      </w:r>
    </w:p>
    <w:p w14:paraId="4840B16C" w14:textId="5016A9C1" w:rsidR="003623ED" w:rsidRPr="00C927C3" w:rsidRDefault="00CB6AEB" w:rsidP="003623ED">
      <w:pPr>
        <w:pStyle w:val="Default"/>
        <w:numPr>
          <w:ilvl w:val="0"/>
          <w:numId w:val="5"/>
        </w:numPr>
        <w:spacing w:after="89"/>
        <w:rPr>
          <w:rFonts w:ascii="Book Antiqua" w:hAnsi="Book Antiqua"/>
        </w:rPr>
      </w:pPr>
      <w:r w:rsidRPr="00140B21">
        <w:rPr>
          <w:rFonts w:ascii="Book Antiqua" w:hAnsi="Book Antiqua"/>
        </w:rPr>
        <w:t xml:space="preserve">Salariés, </w:t>
      </w:r>
      <w:r w:rsidR="008D7E56">
        <w:rPr>
          <w:rFonts w:ascii="Book Antiqua" w:hAnsi="Book Antiqua"/>
        </w:rPr>
        <w:t xml:space="preserve">ONG, </w:t>
      </w:r>
      <w:r w:rsidRPr="00140B21">
        <w:rPr>
          <w:rFonts w:ascii="Book Antiqua" w:hAnsi="Book Antiqua"/>
        </w:rPr>
        <w:t>demandeurs d'emplois, étudiants</w:t>
      </w:r>
      <w:r w:rsidR="00E554DC" w:rsidRPr="00140B21">
        <w:rPr>
          <w:rFonts w:ascii="Book Antiqua" w:hAnsi="Book Antiqua"/>
        </w:rPr>
        <w:t>, médecins, entrepreneurs</w:t>
      </w:r>
      <w:r w:rsidR="00C927C3">
        <w:rPr>
          <w:rFonts w:ascii="Book Antiqua" w:hAnsi="Book Antiqua"/>
        </w:rPr>
        <w:t>.</w:t>
      </w:r>
    </w:p>
    <w:p w14:paraId="1A32B683" w14:textId="77777777" w:rsidR="00CB6AEB" w:rsidRPr="00140B21" w:rsidRDefault="00CB6AEB" w:rsidP="00CB6AEB">
      <w:pPr>
        <w:pStyle w:val="Titre2"/>
        <w:ind w:left="1980"/>
        <w:rPr>
          <w:rFonts w:ascii="Book Antiqua" w:hAnsi="Book Antiqua"/>
          <w:b/>
          <w:sz w:val="24"/>
          <w:szCs w:val="24"/>
          <w:u w:val="single"/>
        </w:rPr>
      </w:pPr>
      <w:r w:rsidRPr="00140B21">
        <w:rPr>
          <w:rFonts w:ascii="Book Antiqua" w:hAnsi="Book Antiqua"/>
          <w:b/>
          <w:sz w:val="24"/>
          <w:szCs w:val="24"/>
          <w:u w:val="single"/>
        </w:rPr>
        <w:t xml:space="preserve">Méthode pédagogique </w:t>
      </w:r>
    </w:p>
    <w:p w14:paraId="26906CD9" w14:textId="77777777" w:rsidR="00CB6AEB" w:rsidRPr="00140B21" w:rsidRDefault="00CB6AEB" w:rsidP="00CB6AEB">
      <w:pPr>
        <w:pStyle w:val="Default"/>
        <w:numPr>
          <w:ilvl w:val="0"/>
          <w:numId w:val="6"/>
        </w:numPr>
        <w:spacing w:after="89"/>
        <w:rPr>
          <w:rFonts w:ascii="Book Antiqua" w:hAnsi="Book Antiqua"/>
        </w:rPr>
      </w:pPr>
      <w:r w:rsidRPr="00140B21">
        <w:rPr>
          <w:rFonts w:ascii="Book Antiqua" w:hAnsi="Book Antiqua"/>
        </w:rPr>
        <w:t xml:space="preserve">Théorie </w:t>
      </w:r>
    </w:p>
    <w:p w14:paraId="0DAC8F96" w14:textId="057C92A1" w:rsidR="00CB6AEB" w:rsidRPr="00140B21" w:rsidRDefault="004B3ED1" w:rsidP="00CB6AEB">
      <w:pPr>
        <w:pStyle w:val="Default"/>
        <w:numPr>
          <w:ilvl w:val="0"/>
          <w:numId w:val="6"/>
        </w:numPr>
        <w:spacing w:after="89"/>
        <w:rPr>
          <w:rFonts w:ascii="Book Antiqua" w:hAnsi="Book Antiqua"/>
        </w:rPr>
      </w:pPr>
      <w:r w:rsidRPr="00140B21">
        <w:rPr>
          <w:rFonts w:ascii="Book Antiqua" w:hAnsi="Book Antiqua"/>
        </w:rPr>
        <w:t>Pratique</w:t>
      </w:r>
    </w:p>
    <w:p w14:paraId="300D1D4C" w14:textId="60BEF3A0" w:rsidR="00CB6AEB" w:rsidRPr="00140B21" w:rsidRDefault="00CB6AEB" w:rsidP="00CB6AEB">
      <w:pPr>
        <w:pStyle w:val="Default"/>
        <w:numPr>
          <w:ilvl w:val="0"/>
          <w:numId w:val="6"/>
        </w:numPr>
        <w:rPr>
          <w:rFonts w:ascii="Book Antiqua" w:hAnsi="Book Antiqua"/>
        </w:rPr>
      </w:pPr>
      <w:r w:rsidRPr="00140B21">
        <w:rPr>
          <w:rFonts w:ascii="Book Antiqua" w:hAnsi="Book Antiqua"/>
        </w:rPr>
        <w:t xml:space="preserve">Exercices et </w:t>
      </w:r>
      <w:r w:rsidR="004B3ED1" w:rsidRPr="00140B21">
        <w:rPr>
          <w:rFonts w:ascii="Book Antiqua" w:hAnsi="Book Antiqua"/>
        </w:rPr>
        <w:t>Evaluation</w:t>
      </w:r>
      <w:r w:rsidRPr="00140B21">
        <w:rPr>
          <w:rFonts w:ascii="Book Antiqua" w:hAnsi="Book Antiqua"/>
        </w:rPr>
        <w:t xml:space="preserve"> de connaissances </w:t>
      </w:r>
      <w:r w:rsidR="004B3ED1" w:rsidRPr="00140B21">
        <w:rPr>
          <w:rFonts w:ascii="Book Antiqua" w:hAnsi="Book Antiqua"/>
        </w:rPr>
        <w:t>acquises</w:t>
      </w:r>
      <w:r w:rsidR="00D04010">
        <w:rPr>
          <w:rFonts w:ascii="Book Antiqua" w:hAnsi="Book Antiqua"/>
        </w:rPr>
        <w:t xml:space="preserve">. </w:t>
      </w:r>
    </w:p>
    <w:p w14:paraId="0229C21B" w14:textId="77777777" w:rsidR="00CB6AEB" w:rsidRPr="00140B21" w:rsidRDefault="00CB6AEB" w:rsidP="00873954">
      <w:pPr>
        <w:pStyle w:val="Default"/>
        <w:rPr>
          <w:rFonts w:ascii="Book Antiqua" w:hAnsi="Book Antiqua"/>
        </w:rPr>
      </w:pPr>
    </w:p>
    <w:p w14:paraId="1FF1BA08" w14:textId="4F1CBA78" w:rsidR="00795D1E" w:rsidRPr="008D7E56" w:rsidRDefault="00CB6AEB" w:rsidP="008D7E56">
      <w:pPr>
        <w:pStyle w:val="Titre2"/>
        <w:ind w:left="1980"/>
        <w:rPr>
          <w:rFonts w:ascii="Book Antiqua" w:hAnsi="Book Antiqua"/>
          <w:b/>
          <w:sz w:val="24"/>
          <w:szCs w:val="24"/>
          <w:u w:val="single"/>
        </w:rPr>
      </w:pPr>
      <w:bookmarkStart w:id="1" w:name="_Hlk75775955"/>
      <w:bookmarkStart w:id="2" w:name="_GoBack"/>
      <w:r w:rsidRPr="00140B21">
        <w:rPr>
          <w:rFonts w:ascii="Book Antiqua" w:hAnsi="Book Antiqua"/>
          <w:b/>
          <w:sz w:val="24"/>
          <w:szCs w:val="24"/>
          <w:u w:val="single"/>
        </w:rPr>
        <w:t>Durée :</w:t>
      </w:r>
      <w:bookmarkEnd w:id="1"/>
    </w:p>
    <w:bookmarkEnd w:id="2"/>
    <w:p w14:paraId="53C4929B" w14:textId="6EEAF1E1" w:rsidR="00795D1E" w:rsidRPr="00140B21" w:rsidRDefault="00795D1E" w:rsidP="00CB6AEB">
      <w:pPr>
        <w:pStyle w:val="Default"/>
        <w:numPr>
          <w:ilvl w:val="0"/>
          <w:numId w:val="6"/>
        </w:numPr>
        <w:rPr>
          <w:rFonts w:ascii="Book Antiqua" w:hAnsi="Book Antiqua"/>
        </w:rPr>
      </w:pPr>
      <w:r w:rsidRPr="00140B21">
        <w:rPr>
          <w:rFonts w:ascii="Book Antiqua" w:hAnsi="Book Antiqua"/>
        </w:rPr>
        <w:t xml:space="preserve">Date limite d’inscription : Le </w:t>
      </w:r>
      <w:r w:rsidR="008D7E56">
        <w:rPr>
          <w:rFonts w:ascii="Book Antiqua" w:hAnsi="Book Antiqua"/>
          <w:lang w:val="en-US"/>
        </w:rPr>
        <w:t>28</w:t>
      </w:r>
      <w:r w:rsidRPr="00140B21">
        <w:rPr>
          <w:rFonts w:ascii="Book Antiqua" w:hAnsi="Book Antiqua"/>
        </w:rPr>
        <w:t>/</w:t>
      </w:r>
      <w:r w:rsidR="008D7E56">
        <w:rPr>
          <w:rFonts w:ascii="Book Antiqua" w:hAnsi="Book Antiqua"/>
          <w:lang w:val="en-US"/>
        </w:rPr>
        <w:t>04</w:t>
      </w:r>
      <w:r w:rsidRPr="00140B21">
        <w:rPr>
          <w:rFonts w:ascii="Book Antiqua" w:hAnsi="Book Antiqua"/>
        </w:rPr>
        <w:t>/202</w:t>
      </w:r>
      <w:r w:rsidR="008D7E56">
        <w:rPr>
          <w:rFonts w:ascii="Book Antiqua" w:hAnsi="Book Antiqua"/>
        </w:rPr>
        <w:t>5</w:t>
      </w:r>
      <w:r w:rsidR="00C927C3">
        <w:rPr>
          <w:rFonts w:ascii="Book Antiqua" w:hAnsi="Book Antiqua"/>
        </w:rPr>
        <w:t>.</w:t>
      </w:r>
    </w:p>
    <w:p w14:paraId="0B557A59" w14:textId="543AF1D5" w:rsidR="006F3E6C" w:rsidRPr="00140B21" w:rsidRDefault="00C927C3" w:rsidP="00CB6AEB">
      <w:pPr>
        <w:pStyle w:val="Default"/>
        <w:numPr>
          <w:ilvl w:val="0"/>
          <w:numId w:val="6"/>
        </w:numPr>
        <w:rPr>
          <w:rFonts w:ascii="Book Antiqua" w:hAnsi="Book Antiqua"/>
        </w:rPr>
      </w:pPr>
      <w:r>
        <w:rPr>
          <w:rFonts w:ascii="Book Antiqua" w:hAnsi="Book Antiqua"/>
        </w:rPr>
        <w:t>Date de formation d</w:t>
      </w:r>
      <w:r w:rsidR="006F3E6C" w:rsidRPr="00140B21">
        <w:rPr>
          <w:rFonts w:ascii="Book Antiqua" w:hAnsi="Book Antiqua"/>
        </w:rPr>
        <w:t>u</w:t>
      </w:r>
      <w:r w:rsidR="00F74B51" w:rsidRPr="00140B21">
        <w:rPr>
          <w:rFonts w:ascii="Book Antiqua" w:hAnsi="Book Antiqua"/>
        </w:rPr>
        <w:t xml:space="preserve"> </w:t>
      </w:r>
      <w:r w:rsidR="008D7E56">
        <w:rPr>
          <w:rFonts w:ascii="Book Antiqua" w:hAnsi="Book Antiqua"/>
        </w:rPr>
        <w:t>28 Avril</w:t>
      </w:r>
      <w:r w:rsidR="00E84DD2">
        <w:rPr>
          <w:rFonts w:ascii="Book Antiqua" w:hAnsi="Book Antiqua"/>
        </w:rPr>
        <w:t xml:space="preserve"> au</w:t>
      </w:r>
      <w:r w:rsidR="006F3E6C" w:rsidRPr="00140B21">
        <w:rPr>
          <w:rFonts w:ascii="Book Antiqua" w:hAnsi="Book Antiqua"/>
        </w:rPr>
        <w:t xml:space="preserve"> </w:t>
      </w:r>
      <w:r w:rsidR="00F42F88">
        <w:rPr>
          <w:rFonts w:ascii="Book Antiqua" w:hAnsi="Book Antiqua"/>
        </w:rPr>
        <w:t xml:space="preserve">15 </w:t>
      </w:r>
      <w:r w:rsidR="008D7E56">
        <w:rPr>
          <w:rFonts w:ascii="Book Antiqua" w:hAnsi="Book Antiqua"/>
        </w:rPr>
        <w:t>Mai</w:t>
      </w:r>
      <w:r w:rsidR="003623ED" w:rsidRPr="00140B21">
        <w:rPr>
          <w:rFonts w:ascii="Book Antiqua" w:hAnsi="Book Antiqua"/>
        </w:rPr>
        <w:t xml:space="preserve"> 202</w:t>
      </w:r>
      <w:r w:rsidR="008D7E56">
        <w:rPr>
          <w:rFonts w:ascii="Book Antiqua" w:hAnsi="Book Antiqua"/>
        </w:rPr>
        <w:t>5</w:t>
      </w:r>
      <w:r w:rsidR="0079268B" w:rsidRPr="00140B21">
        <w:rPr>
          <w:rFonts w:ascii="Book Antiqua" w:hAnsi="Book Antiqua"/>
        </w:rPr>
        <w:t xml:space="preserve"> </w:t>
      </w:r>
      <w:r w:rsidR="00E40538">
        <w:rPr>
          <w:rFonts w:ascii="Book Antiqua" w:hAnsi="Book Antiqua"/>
        </w:rPr>
        <w:t>tous les jours ouvrables sauf les vendredi</w:t>
      </w:r>
      <w:r w:rsidR="003C0E71">
        <w:rPr>
          <w:rFonts w:ascii="Book Antiqua" w:hAnsi="Book Antiqua"/>
        </w:rPr>
        <w:t>s, de</w:t>
      </w:r>
      <w:r w:rsidR="00861560">
        <w:rPr>
          <w:rFonts w:ascii="Book Antiqua" w:hAnsi="Book Antiqua"/>
        </w:rPr>
        <w:t xml:space="preserve"> 17h</w:t>
      </w:r>
      <w:r w:rsidR="002A3AF2">
        <w:rPr>
          <w:rFonts w:ascii="Book Antiqua" w:hAnsi="Book Antiqua"/>
        </w:rPr>
        <w:t>3</w:t>
      </w:r>
      <w:r w:rsidR="008D7E56">
        <w:rPr>
          <w:rFonts w:ascii="Book Antiqua" w:hAnsi="Book Antiqua"/>
        </w:rPr>
        <w:t xml:space="preserve">0 </w:t>
      </w:r>
      <w:r w:rsidR="00861560">
        <w:rPr>
          <w:rFonts w:ascii="Book Antiqua" w:hAnsi="Book Antiqua"/>
        </w:rPr>
        <w:t xml:space="preserve">à </w:t>
      </w:r>
      <w:r w:rsidRPr="00C927C3">
        <w:rPr>
          <w:rFonts w:ascii="Book Antiqua" w:hAnsi="Book Antiqua"/>
        </w:rPr>
        <w:t>19</w:t>
      </w:r>
      <w:r w:rsidR="00861560">
        <w:rPr>
          <w:rFonts w:ascii="Book Antiqua" w:hAnsi="Book Antiqua"/>
        </w:rPr>
        <w:t>h</w:t>
      </w:r>
      <w:r w:rsidRPr="00C927C3">
        <w:rPr>
          <w:rFonts w:ascii="Book Antiqua" w:hAnsi="Book Antiqua"/>
        </w:rPr>
        <w:t>3</w:t>
      </w:r>
      <w:r w:rsidR="009C4BCF">
        <w:rPr>
          <w:rFonts w:ascii="Book Antiqua" w:hAnsi="Book Antiqua"/>
        </w:rPr>
        <w:t>0</w:t>
      </w:r>
      <w:r w:rsidRPr="00C927C3">
        <w:rPr>
          <w:rFonts w:ascii="Book Antiqua" w:hAnsi="Book Antiqua"/>
        </w:rPr>
        <w:t>.</w:t>
      </w:r>
      <w:r w:rsidR="00E0240E" w:rsidRPr="00140B21">
        <w:rPr>
          <w:rFonts w:ascii="Book Antiqua" w:hAnsi="Book Antiqua"/>
        </w:rPr>
        <w:t xml:space="preserve"> </w:t>
      </w:r>
    </w:p>
    <w:p w14:paraId="2B5C9BBF" w14:textId="77777777" w:rsidR="00835B6C" w:rsidRPr="00140B21" w:rsidRDefault="00835B6C" w:rsidP="00E554DC">
      <w:pPr>
        <w:pStyle w:val="Default"/>
        <w:rPr>
          <w:rFonts w:ascii="Book Antiqua" w:hAnsi="Book Antiqua"/>
        </w:rPr>
      </w:pPr>
    </w:p>
    <w:p w14:paraId="565B89CA" w14:textId="233A858E" w:rsidR="00795D1E" w:rsidRPr="00140B21" w:rsidRDefault="00795D1E" w:rsidP="00795D1E">
      <w:pPr>
        <w:pStyle w:val="Titre2"/>
        <w:ind w:left="1980"/>
        <w:rPr>
          <w:rFonts w:ascii="Book Antiqua" w:hAnsi="Book Antiqua"/>
          <w:b/>
          <w:sz w:val="24"/>
          <w:szCs w:val="24"/>
          <w:u w:val="single"/>
        </w:rPr>
      </w:pPr>
      <w:r w:rsidRPr="00140B21">
        <w:rPr>
          <w:rFonts w:ascii="Book Antiqua" w:hAnsi="Book Antiqua"/>
          <w:b/>
          <w:sz w:val="24"/>
          <w:szCs w:val="24"/>
          <w:u w:val="single"/>
        </w:rPr>
        <w:t>Adresse</w:t>
      </w:r>
      <w:r w:rsidR="00835B6C" w:rsidRPr="00140B21">
        <w:rPr>
          <w:rFonts w:ascii="Book Antiqua" w:hAnsi="Book Antiqua"/>
          <w:b/>
          <w:sz w:val="24"/>
          <w:szCs w:val="24"/>
          <w:u w:val="single"/>
        </w:rPr>
        <w:t xml:space="preserve"> pour </w:t>
      </w:r>
      <w:r w:rsidR="00476D58" w:rsidRPr="00140B21">
        <w:rPr>
          <w:rFonts w:ascii="Book Antiqua" w:hAnsi="Book Antiqua"/>
          <w:b/>
          <w:sz w:val="24"/>
          <w:szCs w:val="24"/>
          <w:u w:val="single"/>
        </w:rPr>
        <w:t>inscription</w:t>
      </w:r>
    </w:p>
    <w:p w14:paraId="0B1DEEAA" w14:textId="165B7ED0" w:rsidR="00835B6C" w:rsidRPr="00476D58" w:rsidRDefault="00835B6C" w:rsidP="00835B6C">
      <w:pPr>
        <w:jc w:val="both"/>
        <w:rPr>
          <w:rFonts w:ascii="Book Antiqua" w:hAnsi="Book Antiqua"/>
          <w:sz w:val="24"/>
          <w:szCs w:val="24"/>
        </w:rPr>
      </w:pPr>
      <w:r w:rsidRPr="00140B21">
        <w:rPr>
          <w:rFonts w:ascii="Book Antiqua" w:hAnsi="Book Antiqua"/>
          <w:sz w:val="24"/>
          <w:szCs w:val="24"/>
        </w:rPr>
        <w:t xml:space="preserve">Pour inscription, contactez- nous au </w:t>
      </w:r>
      <w:r w:rsidRPr="00140B21">
        <w:rPr>
          <w:rFonts w:ascii="Book Antiqua" w:hAnsi="Book Antiqua"/>
          <w:b/>
          <w:bCs/>
          <w:sz w:val="24"/>
          <w:szCs w:val="24"/>
        </w:rPr>
        <w:t>69200600/</w:t>
      </w:r>
      <w:r w:rsidR="00E84DD2">
        <w:rPr>
          <w:rFonts w:ascii="Book Antiqua" w:hAnsi="Book Antiqua"/>
          <w:b/>
          <w:bCs/>
          <w:sz w:val="24"/>
          <w:szCs w:val="24"/>
        </w:rPr>
        <w:t xml:space="preserve"> </w:t>
      </w:r>
      <w:r w:rsidRPr="00140B21">
        <w:rPr>
          <w:rFonts w:ascii="Book Antiqua" w:hAnsi="Book Antiqua"/>
          <w:b/>
          <w:bCs/>
          <w:sz w:val="24"/>
          <w:szCs w:val="24"/>
        </w:rPr>
        <w:t>61600200</w:t>
      </w:r>
    </w:p>
    <w:p w14:paraId="1659B811" w14:textId="5B73FCDD" w:rsidR="00835B6C" w:rsidRPr="008D7E56" w:rsidRDefault="00E84DD2" w:rsidP="00835B6C">
      <w:pPr>
        <w:jc w:val="both"/>
        <w:rPr>
          <w:rStyle w:val="Lienhypertexte"/>
          <w:rFonts w:ascii="Book Antiqua" w:hAnsi="Book Antiqua"/>
          <w:b/>
          <w:bCs/>
          <w:sz w:val="24"/>
          <w:szCs w:val="24"/>
        </w:rPr>
      </w:pPr>
      <w:r w:rsidRPr="008D7E56">
        <w:rPr>
          <w:rFonts w:ascii="Book Antiqua" w:hAnsi="Book Antiqua"/>
          <w:sz w:val="24"/>
          <w:szCs w:val="24"/>
        </w:rPr>
        <w:t>Email:</w:t>
      </w:r>
      <w:r w:rsidR="00835B6C" w:rsidRPr="008D7E56">
        <w:rPr>
          <w:rFonts w:ascii="Book Antiqua" w:hAnsi="Book Antiqua"/>
          <w:sz w:val="24"/>
          <w:szCs w:val="24"/>
        </w:rPr>
        <w:t xml:space="preserve"> </w:t>
      </w:r>
      <w:hyperlink r:id="rId8" w:history="1">
        <w:r w:rsidR="00F74B51" w:rsidRPr="008D7E56">
          <w:rPr>
            <w:rStyle w:val="Lienhypertexte"/>
            <w:rFonts w:ascii="Book Antiqua" w:hAnsi="Book Antiqua"/>
            <w:b/>
            <w:bCs/>
            <w:sz w:val="24"/>
            <w:szCs w:val="24"/>
          </w:rPr>
          <w:t>satraco.consulting@gmail.com</w:t>
        </w:r>
      </w:hyperlink>
    </w:p>
    <w:p w14:paraId="7E598490" w14:textId="7C8534E7" w:rsidR="00476D58" w:rsidRPr="008D7E56" w:rsidRDefault="00476D58" w:rsidP="00835B6C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8D7E56">
        <w:rPr>
          <w:rStyle w:val="Lienhypertexte"/>
          <w:rFonts w:ascii="Book Antiqua" w:hAnsi="Book Antiqua"/>
          <w:b/>
          <w:bCs/>
          <w:sz w:val="24"/>
          <w:szCs w:val="24"/>
          <w:u w:val="none"/>
        </w:rPr>
        <w:tab/>
      </w:r>
      <w:hyperlink r:id="rId9" w:history="1">
        <w:r w:rsidR="00856AF0" w:rsidRPr="008D7E56">
          <w:rPr>
            <w:rStyle w:val="Lienhypertexte"/>
            <w:rFonts w:ascii="Book Antiqua" w:hAnsi="Book Antiqua"/>
            <w:b/>
            <w:bCs/>
            <w:sz w:val="24"/>
            <w:szCs w:val="24"/>
          </w:rPr>
          <w:t>satraco.consulting2@gmail.com</w:t>
        </w:r>
      </w:hyperlink>
    </w:p>
    <w:p w14:paraId="2C2DF5FB" w14:textId="27406B47" w:rsidR="006F3E6C" w:rsidRPr="00140B21" w:rsidRDefault="00835B6C" w:rsidP="00F74B51">
      <w:pPr>
        <w:jc w:val="both"/>
        <w:rPr>
          <w:rFonts w:ascii="Book Antiqua" w:hAnsi="Book Antiqua"/>
          <w:sz w:val="24"/>
          <w:szCs w:val="24"/>
        </w:rPr>
      </w:pPr>
      <w:r w:rsidRPr="00856AF0">
        <w:rPr>
          <w:rFonts w:ascii="Book Antiqua" w:hAnsi="Book Antiqua"/>
          <w:sz w:val="24"/>
          <w:szCs w:val="24"/>
        </w:rPr>
        <w:t xml:space="preserve">Chaussée PL </w:t>
      </w:r>
      <w:proofErr w:type="spellStart"/>
      <w:r w:rsidR="00856AF0" w:rsidRPr="00856AF0">
        <w:rPr>
          <w:rFonts w:ascii="Book Antiqua" w:hAnsi="Book Antiqua"/>
          <w:sz w:val="24"/>
          <w:szCs w:val="24"/>
        </w:rPr>
        <w:t>Rwagasore</w:t>
      </w:r>
      <w:proofErr w:type="spellEnd"/>
      <w:r w:rsidR="00856AF0" w:rsidRPr="00856AF0">
        <w:rPr>
          <w:rFonts w:ascii="Book Antiqua" w:hAnsi="Book Antiqua"/>
          <w:sz w:val="24"/>
          <w:szCs w:val="24"/>
        </w:rPr>
        <w:t>, Immeuble</w:t>
      </w:r>
      <w:r w:rsidRPr="00140B21">
        <w:rPr>
          <w:rFonts w:ascii="Book Antiqua" w:hAnsi="Book Antiqua"/>
          <w:sz w:val="24"/>
          <w:szCs w:val="24"/>
        </w:rPr>
        <w:t xml:space="preserve"> Bella Vista</w:t>
      </w:r>
      <w:r w:rsidR="00413266">
        <w:rPr>
          <w:rFonts w:ascii="Book Antiqua" w:hAnsi="Book Antiqua"/>
          <w:sz w:val="24"/>
          <w:szCs w:val="24"/>
        </w:rPr>
        <w:t xml:space="preserve">, en face de la </w:t>
      </w:r>
      <w:proofErr w:type="spellStart"/>
      <w:r w:rsidR="00413266">
        <w:rPr>
          <w:rFonts w:ascii="Book Antiqua" w:hAnsi="Book Antiqua"/>
          <w:sz w:val="24"/>
          <w:szCs w:val="24"/>
        </w:rPr>
        <w:t>Regideso</w:t>
      </w:r>
      <w:proofErr w:type="spellEnd"/>
      <w:r w:rsidR="00413266">
        <w:rPr>
          <w:rFonts w:ascii="Book Antiqua" w:hAnsi="Book Antiqua"/>
          <w:sz w:val="24"/>
          <w:szCs w:val="24"/>
        </w:rPr>
        <w:t xml:space="preserve"> direction commerciale</w:t>
      </w:r>
      <w:r w:rsidRPr="00140B21">
        <w:rPr>
          <w:rFonts w:ascii="Book Antiqua" w:hAnsi="Book Antiqua"/>
          <w:sz w:val="24"/>
          <w:szCs w:val="24"/>
        </w:rPr>
        <w:t>,</w:t>
      </w:r>
      <w:r w:rsidR="00856AF0">
        <w:rPr>
          <w:rFonts w:ascii="Book Antiqua" w:hAnsi="Book Antiqua"/>
          <w:sz w:val="24"/>
          <w:szCs w:val="24"/>
        </w:rPr>
        <w:t xml:space="preserve"> </w:t>
      </w:r>
      <w:r w:rsidRPr="00140B21">
        <w:rPr>
          <w:rFonts w:ascii="Book Antiqua" w:hAnsi="Book Antiqua"/>
          <w:sz w:val="24"/>
          <w:szCs w:val="24"/>
        </w:rPr>
        <w:t>2</w:t>
      </w:r>
      <w:r w:rsidRPr="00140B21">
        <w:rPr>
          <w:rFonts w:ascii="Book Antiqua" w:hAnsi="Book Antiqua"/>
          <w:sz w:val="24"/>
          <w:szCs w:val="24"/>
          <w:vertAlign w:val="superscript"/>
        </w:rPr>
        <w:t>ème</w:t>
      </w:r>
      <w:r w:rsidRPr="00140B21">
        <w:rPr>
          <w:rFonts w:ascii="Book Antiqua" w:hAnsi="Book Antiqua"/>
          <w:sz w:val="24"/>
          <w:szCs w:val="24"/>
        </w:rPr>
        <w:t xml:space="preserve"> étage bureau n° 15</w:t>
      </w:r>
    </w:p>
    <w:p w14:paraId="549FFD70" w14:textId="72EAB306" w:rsidR="003623ED" w:rsidRPr="00140B21" w:rsidRDefault="006F3E6C" w:rsidP="00E0240E">
      <w:pPr>
        <w:rPr>
          <w:rFonts w:ascii="Book Antiqua" w:eastAsia="Calibri" w:hAnsi="Book Antiqua" w:cs="Times New Roman"/>
          <w:i/>
          <w:sz w:val="24"/>
          <w:szCs w:val="24"/>
        </w:rPr>
      </w:pPr>
      <w:r w:rsidRPr="00140B21">
        <w:rPr>
          <w:rFonts w:ascii="Book Antiqua" w:eastAsia="Calibri" w:hAnsi="Book Antiqua" w:cs="Times New Roman"/>
          <w:i/>
          <w:sz w:val="24"/>
          <w:szCs w:val="24"/>
        </w:rPr>
        <w:t xml:space="preserve">&lt;&lt; </w:t>
      </w:r>
      <w:r w:rsidR="00795D1E" w:rsidRPr="00140B21">
        <w:rPr>
          <w:rFonts w:ascii="Book Antiqua" w:eastAsia="Calibri" w:hAnsi="Book Antiqua" w:cs="Times New Roman"/>
          <w:b/>
          <w:bCs/>
          <w:i/>
          <w:sz w:val="24"/>
          <w:szCs w:val="24"/>
        </w:rPr>
        <w:t>Plus de connaissances, plus d’opportunités</w:t>
      </w:r>
      <w:r w:rsidRPr="00140B21">
        <w:rPr>
          <w:rFonts w:ascii="Book Antiqua" w:eastAsia="Calibri" w:hAnsi="Book Antiqua" w:cs="Times New Roman"/>
          <w:i/>
          <w:sz w:val="24"/>
          <w:szCs w:val="24"/>
        </w:rPr>
        <w:t xml:space="preserve"> &gt;&gt;</w:t>
      </w:r>
    </w:p>
    <w:sectPr w:rsidR="003623ED" w:rsidRPr="00140B2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B612F" w14:textId="77777777" w:rsidR="009329DF" w:rsidRDefault="009329DF" w:rsidP="008F235A">
      <w:pPr>
        <w:spacing w:after="0" w:line="240" w:lineRule="auto"/>
      </w:pPr>
      <w:r>
        <w:separator/>
      </w:r>
    </w:p>
  </w:endnote>
  <w:endnote w:type="continuationSeparator" w:id="0">
    <w:p w14:paraId="637D73DA" w14:textId="77777777" w:rsidR="009329DF" w:rsidRDefault="009329DF" w:rsidP="008F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quare721 BT">
    <w:altName w:val="Calibri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4A444" w14:textId="76964662" w:rsidR="009D67F4" w:rsidRDefault="008D7E56">
    <w:pPr>
      <w:pStyle w:val="Pieddepage"/>
      <w:rPr>
        <w:rFonts w:ascii="Square721 BT" w:hAnsi="Square721 BT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E62BAF" wp14:editId="0CB42904">
              <wp:simplePos x="0" y="0"/>
              <wp:positionH relativeFrom="column">
                <wp:posOffset>-109220</wp:posOffset>
              </wp:positionH>
              <wp:positionV relativeFrom="paragraph">
                <wp:posOffset>43815</wp:posOffset>
              </wp:positionV>
              <wp:extent cx="6543675" cy="45720"/>
              <wp:effectExtent l="57150" t="38100" r="66675" b="68580"/>
              <wp:wrapNone/>
              <wp:docPr id="2" name="Rectangle à coins arrondi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43675" cy="45720"/>
                      </a:xfrm>
                      <a:prstGeom prst="roundRect">
                        <a:avLst/>
                      </a:prstGeom>
                    </wps:spPr>
                    <wps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910A903" id="Rectangle à coins arrondis 2" o:spid="_x0000_s1026" style="position:absolute;margin-left:-8.6pt;margin-top:3.45pt;width:515.2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" fillcolor="#65a0d7 [3028]" stroked="f">
              <v:fill color2="#5898d4 [3172]" rotate="t" colors="0 #71a6db;.5 #559bdb;1 #438ac9" focus="100%" type="gradient">
                <o:fill v:ext="view" type="gradientUnscaled"/>
              </v:fill>
              <v:shadow on="t" color="black" opacity="41287f" offset="0,1.5pt"/>
              <v:path arrowok="t"/>
            </v:roundrect>
          </w:pict>
        </mc:Fallback>
      </mc:AlternateContent>
    </w:r>
  </w:p>
  <w:p w14:paraId="62BEA0CA" w14:textId="77777777" w:rsidR="009D67F4" w:rsidRDefault="009D67F4" w:rsidP="009D67F4">
    <w:pPr>
      <w:pStyle w:val="Pieddepage"/>
      <w:jc w:val="center"/>
      <w:rPr>
        <w:rFonts w:ascii="Square721 BT" w:hAnsi="Square721 BT"/>
      </w:rPr>
    </w:pPr>
  </w:p>
  <w:p w14:paraId="462B484A" w14:textId="77777777" w:rsidR="008F235A" w:rsidRPr="009D67F4" w:rsidRDefault="00707680" w:rsidP="009D67F4">
    <w:pPr>
      <w:pStyle w:val="Pieddepage"/>
      <w:jc w:val="center"/>
      <w:rPr>
        <w:rFonts w:ascii="Square721 BT" w:hAnsi="Square721 BT"/>
      </w:rPr>
    </w:pPr>
    <w:r w:rsidRPr="009D67F4">
      <w:rPr>
        <w:rFonts w:ascii="Square721 BT" w:hAnsi="Square721 BT"/>
      </w:rPr>
      <w:t xml:space="preserve">Chaussée Prince Louis </w:t>
    </w:r>
    <w:proofErr w:type="spellStart"/>
    <w:proofErr w:type="gramStart"/>
    <w:r w:rsidRPr="009D67F4">
      <w:rPr>
        <w:rFonts w:ascii="Square721 BT" w:hAnsi="Square721 BT"/>
      </w:rPr>
      <w:t>Rwagasore</w:t>
    </w:r>
    <w:proofErr w:type="spellEnd"/>
    <w:r w:rsidRPr="009D67F4">
      <w:rPr>
        <w:rFonts w:ascii="Square721 BT" w:hAnsi="Square721 BT"/>
      </w:rPr>
      <w:t xml:space="preserve"> </w:t>
    </w:r>
    <w:r w:rsidRPr="009D67F4">
      <w:rPr>
        <w:rFonts w:ascii="Square721 BT" w:hAnsi="Square721 BT"/>
        <w:color w:val="FF0000"/>
      </w:rPr>
      <w:t>.</w:t>
    </w:r>
    <w:proofErr w:type="gramEnd"/>
    <w:r w:rsidRPr="009D67F4">
      <w:rPr>
        <w:rFonts w:ascii="Square721 BT" w:hAnsi="Square721 BT"/>
      </w:rPr>
      <w:t xml:space="preserve"> Immeuble Bella Vista 2</w:t>
    </w:r>
    <w:r w:rsidRPr="009D67F4">
      <w:rPr>
        <w:rFonts w:ascii="Square721 BT" w:hAnsi="Square721 BT"/>
        <w:vertAlign w:val="superscript"/>
      </w:rPr>
      <w:t>ème</w:t>
    </w:r>
    <w:r w:rsidRPr="009D67F4">
      <w:rPr>
        <w:rFonts w:ascii="Square721 BT" w:hAnsi="Square721 BT"/>
      </w:rPr>
      <w:t xml:space="preserve"> étage, Bureau nº 15</w:t>
    </w:r>
  </w:p>
  <w:p w14:paraId="05810FBC" w14:textId="77777777" w:rsidR="00707680" w:rsidRPr="009D67F4" w:rsidRDefault="00707680" w:rsidP="009D67F4">
    <w:pPr>
      <w:pStyle w:val="Pieddepage"/>
      <w:jc w:val="center"/>
      <w:rPr>
        <w:rFonts w:ascii="Square721 BT" w:hAnsi="Square721 BT"/>
      </w:rPr>
    </w:pPr>
    <w:r w:rsidRPr="009D67F4">
      <w:rPr>
        <w:rFonts w:ascii="Square721 BT" w:hAnsi="Square721 BT"/>
      </w:rPr>
      <w:t xml:space="preserve">NIF : </w:t>
    </w:r>
    <w:proofErr w:type="gramStart"/>
    <w:r w:rsidRPr="009D67F4">
      <w:rPr>
        <w:rFonts w:ascii="Square721 BT" w:hAnsi="Square721 BT"/>
      </w:rPr>
      <w:t xml:space="preserve">4001397589 </w:t>
    </w:r>
    <w:r w:rsidRPr="009D67F4">
      <w:rPr>
        <w:rFonts w:ascii="Square721 BT" w:hAnsi="Square721 BT"/>
        <w:color w:val="FF0000"/>
      </w:rPr>
      <w:t>.</w:t>
    </w:r>
    <w:proofErr w:type="gramEnd"/>
    <w:r w:rsidRPr="009D67F4">
      <w:rPr>
        <w:rFonts w:ascii="Square721 BT" w:hAnsi="Square721 BT"/>
        <w:color w:val="FF0000"/>
      </w:rPr>
      <w:t xml:space="preserve"> </w:t>
    </w:r>
    <w:r w:rsidRPr="009D67F4">
      <w:rPr>
        <w:rFonts w:ascii="Square721 BT" w:hAnsi="Square721 BT"/>
      </w:rPr>
      <w:t>R.C : 23341/</w:t>
    </w:r>
    <w:proofErr w:type="gramStart"/>
    <w:r w:rsidRPr="009D67F4">
      <w:rPr>
        <w:rFonts w:ascii="Square721 BT" w:hAnsi="Square721 BT"/>
      </w:rPr>
      <w:t xml:space="preserve">19 </w:t>
    </w:r>
    <w:r w:rsidRPr="009D67F4">
      <w:rPr>
        <w:rFonts w:ascii="Square721 BT" w:hAnsi="Square721 BT"/>
        <w:color w:val="FF0000"/>
      </w:rPr>
      <w:t>.</w:t>
    </w:r>
    <w:proofErr w:type="gramEnd"/>
    <w:r w:rsidRPr="009D67F4">
      <w:rPr>
        <w:rFonts w:ascii="Square721 BT" w:hAnsi="Square721 BT"/>
      </w:rPr>
      <w:t xml:space="preserve"> Tél. : +257 69 200</w:t>
    </w:r>
    <w:r w:rsidR="006225EC">
      <w:rPr>
        <w:rFonts w:ascii="Square721 BT" w:hAnsi="Square721 BT"/>
      </w:rPr>
      <w:t> </w:t>
    </w:r>
    <w:r w:rsidRPr="009D67F4">
      <w:rPr>
        <w:rFonts w:ascii="Square721 BT" w:hAnsi="Square721 BT"/>
      </w:rPr>
      <w:t>600</w:t>
    </w:r>
    <w:r w:rsidR="006225EC">
      <w:rPr>
        <w:rFonts w:ascii="Square721 BT" w:hAnsi="Square721 BT"/>
      </w:rPr>
      <w:t xml:space="preserve">/61 600 </w:t>
    </w:r>
    <w:proofErr w:type="gramStart"/>
    <w:r w:rsidR="006225EC">
      <w:rPr>
        <w:rFonts w:ascii="Square721 BT" w:hAnsi="Square721 BT"/>
      </w:rPr>
      <w:t>200</w:t>
    </w:r>
    <w:r w:rsidRPr="009D67F4">
      <w:rPr>
        <w:rFonts w:ascii="Square721 BT" w:hAnsi="Square721 BT"/>
      </w:rPr>
      <w:t xml:space="preserve"> .</w:t>
    </w:r>
    <w:proofErr w:type="gramEnd"/>
  </w:p>
  <w:p w14:paraId="43455266" w14:textId="77777777" w:rsidR="00707680" w:rsidRPr="009D67F4" w:rsidRDefault="00707680" w:rsidP="009D67F4">
    <w:pPr>
      <w:pStyle w:val="Pieddepage"/>
      <w:jc w:val="center"/>
      <w:rPr>
        <w:rFonts w:ascii="Square721 BT" w:hAnsi="Square721 BT"/>
        <w:color w:val="0070C0"/>
      </w:rPr>
    </w:pPr>
    <w:r w:rsidRPr="009D67F4">
      <w:rPr>
        <w:rFonts w:ascii="Square721 BT" w:hAnsi="Square721 BT"/>
      </w:rPr>
      <w:t>Email</w:t>
    </w:r>
    <w:r w:rsidR="009D67F4" w:rsidRPr="009D67F4">
      <w:rPr>
        <w:rFonts w:ascii="Square721 BT" w:hAnsi="Square721 BT"/>
      </w:rPr>
      <w:t xml:space="preserve"> : </w:t>
    </w:r>
    <w:r w:rsidR="009D67F4" w:rsidRPr="009D67F4">
      <w:rPr>
        <w:rFonts w:ascii="Square721 BT" w:hAnsi="Square721 BT"/>
        <w:color w:val="0070C0"/>
      </w:rPr>
      <w:t>satraco.consulting@gmail.com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57285" w14:textId="77777777" w:rsidR="009329DF" w:rsidRDefault="009329DF" w:rsidP="008F235A">
      <w:pPr>
        <w:spacing w:after="0" w:line="240" w:lineRule="auto"/>
      </w:pPr>
      <w:r>
        <w:separator/>
      </w:r>
    </w:p>
  </w:footnote>
  <w:footnote w:type="continuationSeparator" w:id="0">
    <w:p w14:paraId="15EE84F5" w14:textId="77777777" w:rsidR="009329DF" w:rsidRDefault="009329DF" w:rsidP="008F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F0B82" w14:textId="6F8F65B3" w:rsidR="008F235A" w:rsidRDefault="008D7E56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99B15" wp14:editId="34A9C24A">
              <wp:simplePos x="0" y="0"/>
              <wp:positionH relativeFrom="column">
                <wp:posOffset>-699770</wp:posOffset>
              </wp:positionH>
              <wp:positionV relativeFrom="paragraph">
                <wp:posOffset>-506730</wp:posOffset>
              </wp:positionV>
              <wp:extent cx="1943100" cy="163830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1638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1CA10D" w14:textId="77777777" w:rsidR="008F235A" w:rsidRPr="008F235A" w:rsidRDefault="006225EC" w:rsidP="008F235A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60849113" wp14:editId="58BE6489">
                                <wp:extent cx="1447800" cy="1504950"/>
                                <wp:effectExtent l="0" t="0" r="0" b="0"/>
                                <wp:docPr id="1" name="Image 1" descr="C:\Users\Eloge\Desktop\SAT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Eloge\Desktop\SAT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1504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599B15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-55.1pt;margin-top:-39.9pt;width:153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" fillcolor="white [3201]" stroked="f" strokeweight=".5pt">
              <v:path arrowok="t"/>
              <v:textbox>
                <w:txbxContent>
                  <w:p w14:paraId="2D1CA10D" w14:textId="77777777" w:rsidR="008F235A" w:rsidRPr="008F235A" w:rsidRDefault="006225EC" w:rsidP="008F235A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0849113" wp14:editId="58BE6489">
                          <wp:extent cx="1447800" cy="1504950"/>
                          <wp:effectExtent l="0" t="0" r="0" b="0"/>
                          <wp:docPr id="1" name="Image 1" descr="C:\Users\Eloge\Desktop\SAT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Eloge\Desktop\SAT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1504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F50D1" wp14:editId="5C5D80C0">
              <wp:simplePos x="0" y="0"/>
              <wp:positionH relativeFrom="column">
                <wp:posOffset>1329055</wp:posOffset>
              </wp:positionH>
              <wp:positionV relativeFrom="paragraph">
                <wp:posOffset>131445</wp:posOffset>
              </wp:positionV>
              <wp:extent cx="4381500" cy="371475"/>
              <wp:effectExtent l="0" t="0" r="19050" b="28575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0" cy="371475"/>
                      </a:xfrm>
                      <a:prstGeom prst="rect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8174C2" w14:textId="77777777" w:rsidR="008F235A" w:rsidRPr="00B8437A" w:rsidRDefault="008F235A">
                          <w:pPr>
                            <w:rPr>
                              <w:color w:val="5B9BD5" w:themeColor="accent1"/>
                              <w:sz w:val="40"/>
                              <w:szCs w:val="40"/>
                            </w:rPr>
                          </w:pPr>
                          <w:r w:rsidRPr="00B8437A">
                            <w:rPr>
                              <w:color w:val="5B9BD5" w:themeColor="accent1"/>
                              <w:sz w:val="40"/>
                              <w:szCs w:val="40"/>
                            </w:rPr>
                            <w:t xml:space="preserve">SATRACO CONSULTING AND SOLUTIONS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perspectiveRight"/>
                        <a:lightRig rig="threePt" dir="t"/>
                      </a:scene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8F50D1" id="Zone de texte 4" o:spid="_x0000_s1027" type="#_x0000_t202" style="position:absolute;margin-left:104.65pt;margin-top:10.35pt;width:34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" fillcolor="white [3201]" strokecolor="#00b0f0" strokeweight="1pt">
              <v:path arrowok="t"/>
              <v:textbox>
                <w:txbxContent>
                  <w:p w14:paraId="4B8174C2" w14:textId="77777777" w:rsidR="008F235A" w:rsidRPr="00B8437A" w:rsidRDefault="008F235A">
                    <w:pPr>
                      <w:rPr>
                        <w:color w:val="5B9BD5" w:themeColor="accent1"/>
                        <w:sz w:val="40"/>
                        <w:szCs w:val="40"/>
                      </w:rPr>
                    </w:pPr>
                    <w:r w:rsidRPr="00B8437A">
                      <w:rPr>
                        <w:color w:val="5B9BD5" w:themeColor="accent1"/>
                        <w:sz w:val="40"/>
                        <w:szCs w:val="40"/>
                      </w:rPr>
                      <w:t xml:space="preserve">SATRACO CONSULTING AND SOLUTIONS </w:t>
                    </w:r>
                  </w:p>
                </w:txbxContent>
              </v:textbox>
            </v:shape>
          </w:pict>
        </mc:Fallback>
      </mc:AlternateContent>
    </w:r>
  </w:p>
  <w:p w14:paraId="66995F4E" w14:textId="77777777" w:rsidR="008F235A" w:rsidRDefault="008F235A">
    <w:pPr>
      <w:pStyle w:val="En-tte"/>
    </w:pPr>
  </w:p>
  <w:p w14:paraId="24EA0E73" w14:textId="77777777" w:rsidR="008F235A" w:rsidRDefault="008F235A">
    <w:pPr>
      <w:pStyle w:val="En-tte"/>
    </w:pPr>
  </w:p>
  <w:p w14:paraId="423926D2" w14:textId="77777777" w:rsidR="008F235A" w:rsidRDefault="008F235A">
    <w:pPr>
      <w:pStyle w:val="En-tte"/>
    </w:pPr>
  </w:p>
  <w:p w14:paraId="25932659" w14:textId="77777777" w:rsidR="008F235A" w:rsidRDefault="008F235A">
    <w:pPr>
      <w:pStyle w:val="En-tte"/>
    </w:pPr>
  </w:p>
  <w:p w14:paraId="1932F8EE" w14:textId="77777777" w:rsidR="009D67F4" w:rsidRDefault="009D67F4">
    <w:pPr>
      <w:pStyle w:val="En-tte"/>
    </w:pPr>
  </w:p>
  <w:p w14:paraId="538478B5" w14:textId="777709E4" w:rsidR="008F235A" w:rsidRDefault="008D7E56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749E26" wp14:editId="6398C97F">
              <wp:simplePos x="0" y="0"/>
              <wp:positionH relativeFrom="column">
                <wp:posOffset>-509270</wp:posOffset>
              </wp:positionH>
              <wp:positionV relativeFrom="paragraph">
                <wp:posOffset>108585</wp:posOffset>
              </wp:positionV>
              <wp:extent cx="6943725" cy="54610"/>
              <wp:effectExtent l="57150" t="38100" r="66675" b="78740"/>
              <wp:wrapNone/>
              <wp:docPr id="3" name="Rectangle à coins arrondi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6943725" cy="54610"/>
                      </a:xfrm>
                      <a:prstGeom prst="roundRect">
                        <a:avLst/>
                      </a:prstGeom>
                    </wps:spPr>
                    <wps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914BF6E" id="Rectangle à coins arrondis 3" o:spid="_x0000_s1026" style="position:absolute;margin-left:-40.1pt;margin-top:8.55pt;width:546.75pt;height:4.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" fillcolor="#4f7ac7 [3032]" stroked="f">
              <v:fill color2="#416fc3 [3176]" rotate="t" colors="0 #6083cb;.5 #3e70ca;1 #2e61ba" focus="100%" type="gradient">
                <o:fill v:ext="view" type="gradientUnscaled"/>
              </v:fill>
              <v:shadow on="t" color="black" opacity="41287f" offset="0,1.5pt"/>
              <v:path arrowok="t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41C"/>
    <w:multiLevelType w:val="hybridMultilevel"/>
    <w:tmpl w:val="021C685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243F"/>
    <w:multiLevelType w:val="hybridMultilevel"/>
    <w:tmpl w:val="9786765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40BAD"/>
    <w:multiLevelType w:val="hybridMultilevel"/>
    <w:tmpl w:val="456A443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736F5"/>
    <w:multiLevelType w:val="hybridMultilevel"/>
    <w:tmpl w:val="301AA8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36280"/>
    <w:multiLevelType w:val="hybridMultilevel"/>
    <w:tmpl w:val="EBA4A2E6"/>
    <w:lvl w:ilvl="0" w:tplc="5A82917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3FA7"/>
    <w:multiLevelType w:val="hybridMultilevel"/>
    <w:tmpl w:val="4D287AF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04499"/>
    <w:multiLevelType w:val="hybridMultilevel"/>
    <w:tmpl w:val="A87658C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C47A8"/>
    <w:multiLevelType w:val="hybridMultilevel"/>
    <w:tmpl w:val="94B426B2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F111D4"/>
    <w:multiLevelType w:val="hybridMultilevel"/>
    <w:tmpl w:val="2DE4D3B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06F05"/>
    <w:multiLevelType w:val="hybridMultilevel"/>
    <w:tmpl w:val="DF78A698"/>
    <w:lvl w:ilvl="0" w:tplc="394201E4">
      <w:start w:val="1"/>
      <w:numFmt w:val="upperRoman"/>
      <w:lvlText w:val="%1."/>
      <w:lvlJc w:val="left"/>
      <w:pPr>
        <w:ind w:left="3060" w:hanging="1080"/>
      </w:pPr>
    </w:lvl>
    <w:lvl w:ilvl="1" w:tplc="040C0019">
      <w:start w:val="1"/>
      <w:numFmt w:val="lowerLetter"/>
      <w:lvlText w:val="%2."/>
      <w:lvlJc w:val="left"/>
      <w:pPr>
        <w:ind w:left="3060" w:hanging="360"/>
      </w:pPr>
    </w:lvl>
    <w:lvl w:ilvl="2" w:tplc="040C001B">
      <w:start w:val="1"/>
      <w:numFmt w:val="lowerRoman"/>
      <w:lvlText w:val="%3."/>
      <w:lvlJc w:val="right"/>
      <w:pPr>
        <w:ind w:left="3780" w:hanging="180"/>
      </w:pPr>
    </w:lvl>
    <w:lvl w:ilvl="3" w:tplc="040C000F">
      <w:start w:val="1"/>
      <w:numFmt w:val="decimal"/>
      <w:lvlText w:val="%4."/>
      <w:lvlJc w:val="left"/>
      <w:pPr>
        <w:ind w:left="4500" w:hanging="360"/>
      </w:pPr>
    </w:lvl>
    <w:lvl w:ilvl="4" w:tplc="040C0019">
      <w:start w:val="1"/>
      <w:numFmt w:val="lowerLetter"/>
      <w:lvlText w:val="%5."/>
      <w:lvlJc w:val="left"/>
      <w:pPr>
        <w:ind w:left="5220" w:hanging="360"/>
      </w:pPr>
    </w:lvl>
    <w:lvl w:ilvl="5" w:tplc="040C001B">
      <w:start w:val="1"/>
      <w:numFmt w:val="lowerRoman"/>
      <w:lvlText w:val="%6."/>
      <w:lvlJc w:val="right"/>
      <w:pPr>
        <w:ind w:left="5940" w:hanging="180"/>
      </w:pPr>
    </w:lvl>
    <w:lvl w:ilvl="6" w:tplc="040C000F">
      <w:start w:val="1"/>
      <w:numFmt w:val="decimal"/>
      <w:lvlText w:val="%7."/>
      <w:lvlJc w:val="left"/>
      <w:pPr>
        <w:ind w:left="6660" w:hanging="360"/>
      </w:pPr>
    </w:lvl>
    <w:lvl w:ilvl="7" w:tplc="040C0019">
      <w:start w:val="1"/>
      <w:numFmt w:val="lowerLetter"/>
      <w:lvlText w:val="%8."/>
      <w:lvlJc w:val="left"/>
      <w:pPr>
        <w:ind w:left="7380" w:hanging="360"/>
      </w:pPr>
    </w:lvl>
    <w:lvl w:ilvl="8" w:tplc="040C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5A"/>
    <w:rsid w:val="00022A00"/>
    <w:rsid w:val="0002383A"/>
    <w:rsid w:val="0007467B"/>
    <w:rsid w:val="00082870"/>
    <w:rsid w:val="000C6FE4"/>
    <w:rsid w:val="0010465C"/>
    <w:rsid w:val="0012350B"/>
    <w:rsid w:val="00140B21"/>
    <w:rsid w:val="001460D1"/>
    <w:rsid w:val="0019179A"/>
    <w:rsid w:val="001B0D6C"/>
    <w:rsid w:val="001D7256"/>
    <w:rsid w:val="001E7C3F"/>
    <w:rsid w:val="002312ED"/>
    <w:rsid w:val="0026774B"/>
    <w:rsid w:val="0029148C"/>
    <w:rsid w:val="002A3AF2"/>
    <w:rsid w:val="003623ED"/>
    <w:rsid w:val="00380DCF"/>
    <w:rsid w:val="003C0E71"/>
    <w:rsid w:val="00413266"/>
    <w:rsid w:val="00476D58"/>
    <w:rsid w:val="004A2C12"/>
    <w:rsid w:val="004B3086"/>
    <w:rsid w:val="004B3ED1"/>
    <w:rsid w:val="00505B9E"/>
    <w:rsid w:val="00566F39"/>
    <w:rsid w:val="005B016E"/>
    <w:rsid w:val="005B0C65"/>
    <w:rsid w:val="005C2B71"/>
    <w:rsid w:val="006179FA"/>
    <w:rsid w:val="006225EC"/>
    <w:rsid w:val="00640C52"/>
    <w:rsid w:val="00690AC4"/>
    <w:rsid w:val="006A5660"/>
    <w:rsid w:val="006F3E6C"/>
    <w:rsid w:val="00707680"/>
    <w:rsid w:val="007538C8"/>
    <w:rsid w:val="00755190"/>
    <w:rsid w:val="00762E82"/>
    <w:rsid w:val="0079268B"/>
    <w:rsid w:val="00795D1E"/>
    <w:rsid w:val="007A1FB9"/>
    <w:rsid w:val="007D0A7A"/>
    <w:rsid w:val="00827317"/>
    <w:rsid w:val="00835B6C"/>
    <w:rsid w:val="00856AF0"/>
    <w:rsid w:val="00861560"/>
    <w:rsid w:val="0086288E"/>
    <w:rsid w:val="00873954"/>
    <w:rsid w:val="008D7E56"/>
    <w:rsid w:val="008F235A"/>
    <w:rsid w:val="00906DF9"/>
    <w:rsid w:val="009329DF"/>
    <w:rsid w:val="009C4BCF"/>
    <w:rsid w:val="009D67F4"/>
    <w:rsid w:val="00A23F3D"/>
    <w:rsid w:val="00AA134D"/>
    <w:rsid w:val="00B2085D"/>
    <w:rsid w:val="00B53250"/>
    <w:rsid w:val="00B71E61"/>
    <w:rsid w:val="00B8437A"/>
    <w:rsid w:val="00BC39DB"/>
    <w:rsid w:val="00C463CE"/>
    <w:rsid w:val="00C570AF"/>
    <w:rsid w:val="00C927C3"/>
    <w:rsid w:val="00CB6AEB"/>
    <w:rsid w:val="00D04010"/>
    <w:rsid w:val="00D2641E"/>
    <w:rsid w:val="00D85FF7"/>
    <w:rsid w:val="00E0240E"/>
    <w:rsid w:val="00E2793A"/>
    <w:rsid w:val="00E34157"/>
    <w:rsid w:val="00E40538"/>
    <w:rsid w:val="00E554DC"/>
    <w:rsid w:val="00E84DD2"/>
    <w:rsid w:val="00EE1BC3"/>
    <w:rsid w:val="00F42F88"/>
    <w:rsid w:val="00F74B51"/>
    <w:rsid w:val="00F9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9780E"/>
  <w15:docId w15:val="{9395E7E9-25AD-440D-B083-B150EFDA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16E"/>
    <w:pPr>
      <w:spacing w:after="200" w:line="276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6AEB"/>
    <w:pPr>
      <w:keepNext/>
      <w:keepLines/>
      <w:spacing w:before="40" w:after="0" w:line="28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2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235A"/>
  </w:style>
  <w:style w:type="paragraph" w:styleId="Pieddepage">
    <w:name w:val="footer"/>
    <w:basedOn w:val="Normal"/>
    <w:link w:val="PieddepageCar"/>
    <w:uiPriority w:val="99"/>
    <w:unhideWhenUsed/>
    <w:rsid w:val="008F2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235A"/>
  </w:style>
  <w:style w:type="paragraph" w:styleId="Sansinterligne">
    <w:name w:val="No Spacing"/>
    <w:uiPriority w:val="1"/>
    <w:qFormat/>
    <w:rsid w:val="008F235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5EC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CB6AEB"/>
    <w:rPr>
      <w:rFonts w:asciiTheme="majorHAnsi" w:eastAsiaTheme="majorEastAsia" w:hAnsiTheme="majorHAnsi" w:cstheme="majorBidi"/>
      <w:color w:val="2E74B5" w:themeColor="accent1" w:themeShade="BF"/>
      <w:kern w:val="20"/>
      <w:sz w:val="26"/>
      <w:szCs w:val="26"/>
      <w:lang w:eastAsia="ja-JP"/>
    </w:rPr>
  </w:style>
  <w:style w:type="paragraph" w:customStyle="1" w:styleId="Default">
    <w:name w:val="Default"/>
    <w:rsid w:val="00CB6AEB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ja-JP"/>
    </w:rPr>
  </w:style>
  <w:style w:type="table" w:styleId="Grilledutableau">
    <w:name w:val="Table Grid"/>
    <w:basedOn w:val="TableauNormal"/>
    <w:uiPriority w:val="39"/>
    <w:rsid w:val="006F3E6C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23E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74B5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74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raco.consulting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traco.consulting2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61E17-F844-4C73-9AC5-86347906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Eloge</dc:creator>
  <cp:keywords/>
  <dc:description/>
  <cp:lastModifiedBy>DK TECH</cp:lastModifiedBy>
  <cp:revision>2</cp:revision>
  <cp:lastPrinted>2022-07-23T14:46:00Z</cp:lastPrinted>
  <dcterms:created xsi:type="dcterms:W3CDTF">2025-04-11T14:34:00Z</dcterms:created>
  <dcterms:modified xsi:type="dcterms:W3CDTF">2025-04-11T14:34:00Z</dcterms:modified>
</cp:coreProperties>
</file>